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157" w:rsidRPr="006E1157" w:rsidRDefault="006E1157" w:rsidP="004E0D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6E11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 ДЕПУТАТОВ </w:t>
      </w:r>
    </w:p>
    <w:p w:rsidR="006E1157" w:rsidRPr="006E1157" w:rsidRDefault="006E1157" w:rsidP="004E0D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11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6E1157" w:rsidRPr="006E1157" w:rsidRDefault="006E1157" w:rsidP="004E0D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1157" w:rsidRDefault="006E1157" w:rsidP="004E0D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11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400ABB" w:rsidRPr="006E1157" w:rsidRDefault="00400ABB" w:rsidP="004E0D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1157" w:rsidRPr="006E1157" w:rsidRDefault="006E1157" w:rsidP="00400AB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1157">
        <w:rPr>
          <w:rFonts w:ascii="Times New Roman" w:hAnsi="Times New Roman" w:cs="Times New Roman"/>
          <w:b/>
          <w:bCs/>
          <w:sz w:val="28"/>
          <w:szCs w:val="28"/>
        </w:rPr>
        <w:t>13 ноября 2024 года      №  31-</w:t>
      </w:r>
      <w:r w:rsidR="00AA033D">
        <w:rPr>
          <w:rFonts w:ascii="Times New Roman" w:hAnsi="Times New Roman" w:cs="Times New Roman"/>
          <w:b/>
          <w:bCs/>
          <w:sz w:val="28"/>
          <w:szCs w:val="28"/>
        </w:rPr>
        <w:t>06</w:t>
      </w:r>
    </w:p>
    <w:p w:rsidR="00056A8C" w:rsidRDefault="00056A8C" w:rsidP="004E0DF6">
      <w:pPr>
        <w:spacing w:after="0" w:line="240" w:lineRule="auto"/>
        <w:ind w:firstLine="709"/>
      </w:pPr>
    </w:p>
    <w:p w:rsidR="004E0DF6" w:rsidRDefault="004E0DF6" w:rsidP="004E0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4E0DF6" w:rsidTr="004E0DF6">
        <w:tc>
          <w:tcPr>
            <w:tcW w:w="4815" w:type="dxa"/>
          </w:tcPr>
          <w:p w:rsidR="004E0DF6" w:rsidRDefault="004E0DF6" w:rsidP="004E0D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0EC">
              <w:rPr>
                <w:rFonts w:ascii="Times New Roman" w:hAnsi="Times New Roman" w:cs="Times New Roman"/>
                <w:b/>
                <w:sz w:val="28"/>
                <w:szCs w:val="28"/>
              </w:rPr>
              <w:t>Об отказе в согласовании установки ограждающего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Pr="000C50EC">
              <w:rPr>
                <w:rFonts w:ascii="Times New Roman" w:hAnsi="Times New Roman" w:cs="Times New Roman"/>
                <w:b/>
                <w:sz w:val="28"/>
                <w:szCs w:val="28"/>
              </w:rPr>
              <w:t>стройства по адресу: Просвирин переулок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C50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15</w:t>
            </w:r>
          </w:p>
          <w:p w:rsidR="004E0DF6" w:rsidRDefault="004E0DF6" w:rsidP="004E0D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E0DF6" w:rsidRDefault="004E0DF6" w:rsidP="004E0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50EC" w:rsidRPr="009C64F8" w:rsidRDefault="000C50EC" w:rsidP="004E0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пунктом 5 части 2 статьи 1 Закона города Москвы от</w:t>
      </w:r>
      <w:r w:rsidR="00F162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 июля 2012 года № 39 «О наделении органов местного самоуправления</w:t>
      </w:r>
      <w:r w:rsidR="00F162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 округов в городе Москве отдельными полномочиями города</w:t>
      </w:r>
      <w:r w:rsidR="009C64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Москвы</w:t>
      </w:r>
      <w:r w:rsidR="009C64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постановлением Правительства Москвы от </w:t>
      </w:r>
      <w:r w:rsidR="009C64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июля 2013 года</w:t>
      </w:r>
      <w:r w:rsidR="00F162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№ 428-ПП «О Порядке установки ограждений на придомовых территориях в</w:t>
      </w:r>
      <w:r w:rsidR="00F162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городе Москве», рассмотрев обращение уполномоченного лица и протокол</w:t>
      </w:r>
      <w:r w:rsidR="00F162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общего собрания собственников помещений в многоквартирном доме об</w:t>
      </w:r>
      <w:r w:rsidR="00F162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установке ограждающего устройства по адресу: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Просвирин переулок</w:t>
      </w:r>
      <w:r w:rsidR="009C64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д. 15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9C64F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Совет депутатов муниципального округа Красносельский решил:</w:t>
      </w:r>
    </w:p>
    <w:p w:rsidR="000C50EC" w:rsidRPr="006E1157" w:rsidRDefault="000C50EC" w:rsidP="004E0D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Отказать в согласовании установки </w:t>
      </w:r>
      <w:r w:rsidR="006E1157"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ограждающего устройств</w:t>
      </w:r>
      <w:r w:rsidR="00AA03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6E1157"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(шлагбаум 1 шт.) по адресу: Просвирин переулок</w:t>
      </w:r>
      <w:r w:rsidR="009C64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д. 15 в связи с</w:t>
      </w:r>
      <w:r w:rsidR="00F1626F"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несоблюдением требований пункта 9.2. постановления Правительства Москвы</w:t>
      </w:r>
      <w:r w:rsidR="006E1157"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 </w:t>
      </w:r>
      <w:r w:rsidR="009C64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</w:t>
      </w:r>
      <w:r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июля 2013 года № 428-ПП «О Порядке установки ограждений на</w:t>
      </w:r>
      <w:r w:rsidR="006E1157"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придомовых территориях в городе Москве» согласно прилагаемому проекту</w:t>
      </w:r>
      <w:r w:rsidR="006E1157"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(приложение).</w:t>
      </w:r>
    </w:p>
    <w:p w:rsidR="000C50EC" w:rsidRPr="00D74C99" w:rsidRDefault="000C50EC" w:rsidP="00654E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74C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Направить копии настоящего решения в </w:t>
      </w:r>
      <w:r w:rsidR="00D74C99" w:rsidRPr="00D74C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Департамент </w:t>
      </w:r>
      <w:r w:rsidRPr="00D74C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территориальных органов исполнительной власти города Москвы, управу Красносельского района города Москвы и лицу, уполномоченному </w:t>
      </w:r>
      <w:r w:rsidR="00D74C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</w:t>
      </w:r>
      <w:r w:rsidRPr="00D74C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:rsidR="000C50EC" w:rsidRPr="000C50EC" w:rsidRDefault="000C50EC" w:rsidP="004E0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Опубликовать настоящее решение в бюллетене «Московский</w:t>
      </w:r>
      <w:r w:rsidR="006E11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4C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униципальный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вестник»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разместить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74C99" w:rsidRPr="00D74C99">
        <w:rPr>
          <w:rFonts w:ascii="Times New Roman" w:hAnsi="Times New Roman" w:cs="Times New Roman"/>
          <w:sz w:val="28"/>
          <w:szCs w:val="28"/>
        </w:rPr>
        <w:t>сайте органов местного самоуправления муниципального округа Красносельский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www.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mo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ks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.ru в информационно-телекоммуникационной сети «Интернет».</w:t>
      </w:r>
    </w:p>
    <w:p w:rsidR="000C50EC" w:rsidRPr="000C50EC" w:rsidRDefault="000C50EC" w:rsidP="004E0D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 Контроль за выполнением настоящего решения возложить на главу муниципального округа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Красносельский</w:t>
      </w:r>
      <w:r w:rsidRPr="000C50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Столярова В.В. </w:t>
      </w:r>
    </w:p>
    <w:p w:rsidR="000C50EC" w:rsidRDefault="000C50EC" w:rsidP="004E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0EC" w:rsidRDefault="000C50EC" w:rsidP="004E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C99" w:rsidRDefault="000C50EC" w:rsidP="00D74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0C50EC" w:rsidRDefault="00400ABB" w:rsidP="00D74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C50EC">
        <w:rPr>
          <w:rFonts w:ascii="Times New Roman" w:hAnsi="Times New Roman" w:cs="Times New Roman"/>
          <w:b/>
          <w:sz w:val="28"/>
          <w:szCs w:val="28"/>
        </w:rPr>
        <w:t>круга</w:t>
      </w:r>
      <w:r w:rsidR="00D74C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50EC">
        <w:rPr>
          <w:rFonts w:ascii="Times New Roman" w:hAnsi="Times New Roman" w:cs="Times New Roman"/>
          <w:b/>
          <w:sz w:val="28"/>
          <w:szCs w:val="28"/>
        </w:rPr>
        <w:t>Красносельский                                                                   В.В.Столяров</w:t>
      </w:r>
    </w:p>
    <w:p w:rsidR="00183F2C" w:rsidRDefault="00183F2C" w:rsidP="004E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F2C" w:rsidRDefault="00183F2C" w:rsidP="004E0D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25C" w:rsidRDefault="00183F2C" w:rsidP="00FE225C">
      <w:pPr>
        <w:spacing w:after="0" w:line="240" w:lineRule="auto"/>
        <w:ind w:left="35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25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1626F" w:rsidRDefault="00183F2C" w:rsidP="00FE225C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25C">
        <w:rPr>
          <w:rFonts w:ascii="Times New Roman" w:hAnsi="Times New Roman" w:cs="Times New Roman"/>
          <w:sz w:val="28"/>
          <w:szCs w:val="28"/>
        </w:rPr>
        <w:t>к решению</w:t>
      </w:r>
      <w:r w:rsidR="00FE225C">
        <w:rPr>
          <w:rFonts w:ascii="Times New Roman" w:hAnsi="Times New Roman" w:cs="Times New Roman"/>
          <w:sz w:val="28"/>
          <w:szCs w:val="28"/>
        </w:rPr>
        <w:t xml:space="preserve"> </w:t>
      </w:r>
      <w:r w:rsidRPr="00FE225C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</w:t>
      </w:r>
      <w:r w:rsidR="00F1626F" w:rsidRPr="00FE225C">
        <w:rPr>
          <w:rFonts w:ascii="Times New Roman" w:hAnsi="Times New Roman" w:cs="Times New Roman"/>
          <w:sz w:val="28"/>
          <w:szCs w:val="28"/>
        </w:rPr>
        <w:t>о</w:t>
      </w:r>
      <w:r w:rsidRPr="00FE225C">
        <w:rPr>
          <w:rFonts w:ascii="Times New Roman" w:hAnsi="Times New Roman" w:cs="Times New Roman"/>
          <w:sz w:val="28"/>
          <w:szCs w:val="28"/>
        </w:rPr>
        <w:t>круга</w:t>
      </w:r>
      <w:r w:rsidR="00F1626F" w:rsidRPr="00FE225C">
        <w:rPr>
          <w:rFonts w:ascii="Times New Roman" w:hAnsi="Times New Roman" w:cs="Times New Roman"/>
          <w:sz w:val="28"/>
          <w:szCs w:val="28"/>
        </w:rPr>
        <w:t xml:space="preserve"> </w:t>
      </w:r>
      <w:r w:rsidRPr="00FE225C">
        <w:rPr>
          <w:rFonts w:ascii="Times New Roman" w:hAnsi="Times New Roman" w:cs="Times New Roman"/>
          <w:sz w:val="28"/>
          <w:szCs w:val="28"/>
        </w:rPr>
        <w:t>Красносельский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225C" w:rsidRPr="00FE225C" w:rsidRDefault="00FE225C" w:rsidP="00FE225C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FE225C">
        <w:rPr>
          <w:rFonts w:ascii="Times New Roman" w:hAnsi="Times New Roman" w:cs="Times New Roman"/>
          <w:sz w:val="28"/>
          <w:szCs w:val="28"/>
        </w:rPr>
        <w:t>от 13.11.2024 № 31-</w:t>
      </w:r>
      <w:r w:rsidR="00AA033D">
        <w:rPr>
          <w:rFonts w:ascii="Times New Roman" w:hAnsi="Times New Roman" w:cs="Times New Roman"/>
          <w:sz w:val="28"/>
          <w:szCs w:val="28"/>
        </w:rPr>
        <w:t>06</w:t>
      </w:r>
    </w:p>
    <w:p w:rsidR="00F1626F" w:rsidRPr="00F1626F" w:rsidRDefault="00F1626F" w:rsidP="00F1626F">
      <w:pPr>
        <w:rPr>
          <w:rFonts w:ascii="Times New Roman" w:hAnsi="Times New Roman" w:cs="Times New Roman"/>
          <w:sz w:val="28"/>
          <w:szCs w:val="28"/>
        </w:rPr>
      </w:pPr>
    </w:p>
    <w:p w:rsidR="00F1626F" w:rsidRPr="00F1626F" w:rsidRDefault="00F1626F" w:rsidP="00F1626F">
      <w:pPr>
        <w:rPr>
          <w:rFonts w:ascii="Times New Roman" w:hAnsi="Times New Roman" w:cs="Times New Roman"/>
          <w:sz w:val="28"/>
          <w:szCs w:val="28"/>
        </w:rPr>
      </w:pPr>
    </w:p>
    <w:p w:rsidR="00F1626F" w:rsidRPr="00F1626F" w:rsidRDefault="00F1626F" w:rsidP="00F1626F">
      <w:pPr>
        <w:rPr>
          <w:rFonts w:ascii="Times New Roman" w:hAnsi="Times New Roman" w:cs="Times New Roman"/>
          <w:sz w:val="28"/>
          <w:szCs w:val="28"/>
        </w:rPr>
      </w:pPr>
      <w:r w:rsidRPr="00F162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7705" cy="5715000"/>
            <wp:effectExtent l="0" t="0" r="4445" b="0"/>
            <wp:docPr id="4" name="Рисунок 4" descr="C:\Users\Светлана\Desktop\СД  13.11.2024\приложение Просвирин 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Д  13.11.2024\приложение Просвирин 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" b="34828"/>
                    <a:stretch/>
                  </pic:blipFill>
                  <pic:spPr bwMode="auto">
                    <a:xfrm>
                      <a:off x="0" y="0"/>
                      <a:ext cx="5778215" cy="5725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26F" w:rsidRDefault="00F1626F" w:rsidP="00F1626F">
      <w:pPr>
        <w:rPr>
          <w:rFonts w:ascii="Times New Roman" w:hAnsi="Times New Roman" w:cs="Times New Roman"/>
          <w:sz w:val="28"/>
          <w:szCs w:val="28"/>
        </w:rPr>
      </w:pPr>
    </w:p>
    <w:p w:rsidR="00183F2C" w:rsidRPr="00F1626F" w:rsidRDefault="00183F2C" w:rsidP="00F162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3F2C" w:rsidRPr="00F1626F" w:rsidSect="004C01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A3B" w:rsidRDefault="00D14A3B" w:rsidP="00F1626F">
      <w:pPr>
        <w:spacing w:after="0" w:line="240" w:lineRule="auto"/>
      </w:pPr>
      <w:r>
        <w:separator/>
      </w:r>
    </w:p>
  </w:endnote>
  <w:endnote w:type="continuationSeparator" w:id="0">
    <w:p w:rsidR="00D14A3B" w:rsidRDefault="00D14A3B" w:rsidP="00F1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A3B" w:rsidRDefault="00D14A3B" w:rsidP="00F1626F">
      <w:pPr>
        <w:spacing w:after="0" w:line="240" w:lineRule="auto"/>
      </w:pPr>
      <w:r>
        <w:separator/>
      </w:r>
    </w:p>
  </w:footnote>
  <w:footnote w:type="continuationSeparator" w:id="0">
    <w:p w:rsidR="00D14A3B" w:rsidRDefault="00D14A3B" w:rsidP="00F16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D450A"/>
    <w:multiLevelType w:val="hybridMultilevel"/>
    <w:tmpl w:val="0168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C9"/>
    <w:rsid w:val="00056A8C"/>
    <w:rsid w:val="000C50EC"/>
    <w:rsid w:val="00183F2C"/>
    <w:rsid w:val="001A79BC"/>
    <w:rsid w:val="00210884"/>
    <w:rsid w:val="003F6537"/>
    <w:rsid w:val="00400ABB"/>
    <w:rsid w:val="004463C9"/>
    <w:rsid w:val="004C0152"/>
    <w:rsid w:val="004E0DF6"/>
    <w:rsid w:val="006E1157"/>
    <w:rsid w:val="0090282B"/>
    <w:rsid w:val="00960566"/>
    <w:rsid w:val="009C64F8"/>
    <w:rsid w:val="00A939B6"/>
    <w:rsid w:val="00AA033D"/>
    <w:rsid w:val="00C318CB"/>
    <w:rsid w:val="00D14A3B"/>
    <w:rsid w:val="00D74C99"/>
    <w:rsid w:val="00F13521"/>
    <w:rsid w:val="00F1626F"/>
    <w:rsid w:val="00F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CD70"/>
  <w15:chartTrackingRefBased/>
  <w15:docId w15:val="{E24C5474-3773-418D-A997-B7F251E5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0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6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26F"/>
  </w:style>
  <w:style w:type="paragraph" w:styleId="a6">
    <w:name w:val="footer"/>
    <w:basedOn w:val="a"/>
    <w:link w:val="a7"/>
    <w:uiPriority w:val="99"/>
    <w:unhideWhenUsed/>
    <w:rsid w:val="00F16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26F"/>
  </w:style>
  <w:style w:type="table" w:styleId="a8">
    <w:name w:val="Table Grid"/>
    <w:basedOn w:val="a1"/>
    <w:uiPriority w:val="39"/>
    <w:rsid w:val="004E0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9CE0D-B129-48BD-872F-B544B06DE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2024-11-08T08:53:00Z</dcterms:created>
  <dcterms:modified xsi:type="dcterms:W3CDTF">2024-11-08T08:54:00Z</dcterms:modified>
</cp:coreProperties>
</file>